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38"/>
        <w:gridCol w:w="2600"/>
        <w:tblGridChange w:id="0">
          <w:tblGrid>
            <w:gridCol w:w="7038"/>
            <w:gridCol w:w="26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200.0" w:type="dxa"/>
              <w:left w:w="280.0" w:type="dxa"/>
              <w:bottom w:w="200.0" w:type="dxa"/>
              <w:right w:w="160.0" w:type="dxa"/>
            </w:tcMar>
          </w:tcPr>
          <w:p w:rsidR="00000000" w:rsidDel="00000000" w:rsidP="00000000" w:rsidRDefault="00000000" w:rsidRPr="00000000" w14:paraId="00000002">
            <w:pPr>
              <w:spacing w:after="40" w:before="0" w:lineRule="auto"/>
              <w:rPr/>
            </w:pPr>
            <w:r w:rsidDel="00000000" w:rsidR="00000000" w:rsidRPr="00000000">
              <w:rPr>
                <w:rFonts w:ascii="Poppins" w:cs="Poppins" w:eastAsia="Poppins" w:hAnsi="Poppins"/>
                <w:color w:val="aadddb"/>
                <w:sz w:val="17"/>
                <w:szCs w:val="17"/>
                <w:rtl w:val="0"/>
              </w:rPr>
              <w:t xml:space="preserve">Kurzumfrage für Mieter</w:t>
            </w:r>
            <w:r w:rsidDel="00000000" w:rsidR="00000000" w:rsidRPr="00000000">
              <w:rPr>
                <w:rtl w:val="0"/>
              </w:rPr>
            </w:r>
          </w:p>
          <w:p w:rsidR="00000000" w:rsidDel="00000000" w:rsidP="00000000" w:rsidRDefault="00000000" w:rsidRPr="00000000" w14:paraId="00000003">
            <w:pPr>
              <w:spacing w:after="20" w:before="0" w:lineRule="auto"/>
              <w:rPr/>
            </w:pPr>
            <w:r w:rsidDel="00000000" w:rsidR="00000000" w:rsidRPr="00000000">
              <w:rPr>
                <w:rFonts w:ascii="Poppins" w:cs="Poppins" w:eastAsia="Poppins" w:hAnsi="Poppins"/>
                <w:b w:val="1"/>
                <w:bCs w:val="1"/>
                <w:color w:val="ffffff"/>
                <w:sz w:val="30"/>
                <w:szCs w:val="30"/>
                <w:rtl w:val="0"/>
              </w:rPr>
              <w:t xml:space="preserve">Interesse an Ladeinfrastruktur?</w:t>
            </w:r>
            <w:r w:rsidDel="00000000" w:rsidR="00000000" w:rsidRPr="00000000">
              <w:rPr>
                <w:rtl w:val="0"/>
              </w:rPr>
            </w:r>
          </w:p>
          <w:p w:rsidR="00000000" w:rsidDel="00000000" w:rsidP="00000000" w:rsidRDefault="00000000" w:rsidRPr="00000000" w14:paraId="00000004">
            <w:pPr>
              <w:pBdr>
                <w:top w:color="f18620" w:space="1" w:sz="6" w:val="single"/>
              </w:pBdr>
              <w:spacing w:after="30" w:before="60" w:lineRule="auto"/>
              <w:rPr/>
            </w:pPr>
            <w:r w:rsidDel="00000000" w:rsidR="00000000" w:rsidRPr="00000000">
              <w:rPr>
                <w:rFonts w:ascii="Poppins" w:cs="Poppins" w:eastAsia="Poppins" w:hAnsi="Poppins"/>
                <w:color w:val="ddeedd"/>
                <w:sz w:val="18"/>
                <w:szCs w:val="18"/>
                <w:rtl w:val="0"/>
              </w:rPr>
              <w:t xml:space="preserve">ca. 2 Minuten · Ihre Rückmeldung hilft uns bei der Planung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160.0" w:type="dxa"/>
              <w:left w:w="80.0" w:type="dxa"/>
              <w:bottom w:w="160.0" w:type="dxa"/>
              <w:right w:w="200.0" w:type="dxa"/>
            </w:tcMar>
            <w:vAlign w:val="center"/>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tblGridChange w:id="0">
                <w:tblGrid>
                  <w:gridCol w:w="1800"/>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ffffff" w:val="clear"/>
                  <w:tcMar>
                    <w:top w:w="180.0" w:type="dxa"/>
                    <w:left w:w="80.0" w:type="dxa"/>
                    <w:bottom w:w="180.0" w:type="dxa"/>
                    <w:right w:w="80.0" w:type="dxa"/>
                  </w:tcMar>
                </w:tcPr>
                <w:p w:rsidR="00000000" w:rsidDel="00000000" w:rsidP="00000000" w:rsidRDefault="00000000" w:rsidRPr="00000000" w14:paraId="00000006">
                  <w:pPr>
                    <w:jc w:val="center"/>
                    <w:rPr/>
                  </w:pPr>
                  <w:r w:rsidDel="00000000" w:rsidR="00000000" w:rsidRPr="00000000">
                    <w:rPr>
                      <w:rFonts w:ascii="Poppins" w:cs="Poppins" w:eastAsia="Poppins" w:hAnsi="Poppins"/>
                      <w:color w:val="d0d0d0"/>
                      <w:sz w:val="16"/>
                      <w:szCs w:val="16"/>
                      <w:rtl w:val="0"/>
                    </w:rPr>
                    <w:t xml:space="preserve">QR-Code</w:t>
                  </w:r>
                  <w:r w:rsidDel="00000000" w:rsidR="00000000" w:rsidRPr="00000000">
                    <w:rPr>
                      <w:rtl w:val="0"/>
                    </w:rPr>
                  </w:r>
                </w:p>
                <w:p w:rsidR="00000000" w:rsidDel="00000000" w:rsidP="00000000" w:rsidRDefault="00000000" w:rsidRPr="00000000" w14:paraId="00000007">
                  <w:pPr>
                    <w:spacing w:after="60" w:before="60" w:lineRule="auto"/>
                    <w:jc w:val="center"/>
                    <w:rPr/>
                  </w:pPr>
                  <w:r w:rsidDel="00000000" w:rsidR="00000000" w:rsidRPr="00000000">
                    <w:rPr>
                      <w:rFonts w:ascii="Poppins" w:cs="Poppins" w:eastAsia="Poppins" w:hAnsi="Poppins"/>
                      <w:i w:val="1"/>
                      <w:iCs w:val="1"/>
                      <w:color w:val="d0d0d0"/>
                      <w:sz w:val="15"/>
                      <w:szCs w:val="15"/>
                      <w:rtl w:val="0"/>
                    </w:rPr>
                    <w:t xml:space="preserve">[hier einfügen]</w:t>
                  </w:r>
                  <w:r w:rsidDel="00000000" w:rsidR="00000000" w:rsidRPr="00000000">
                    <w:rPr>
                      <w:rtl w:val="0"/>
                    </w:rPr>
                  </w:r>
                </w:p>
                <w:p w:rsidR="00000000" w:rsidDel="00000000" w:rsidP="00000000" w:rsidRDefault="00000000" w:rsidRPr="00000000" w14:paraId="00000008">
                  <w:pPr>
                    <w:jc w:val="center"/>
                    <w:rPr/>
                  </w:pPr>
                  <w:r w:rsidDel="00000000" w:rsidR="00000000" w:rsidRPr="00000000">
                    <w:rPr>
                      <w:rFonts w:ascii="Poppins" w:cs="Poppins" w:eastAsia="Poppins" w:hAnsi="Poppins"/>
                      <w:color w:val="d0d0d0"/>
                      <w:sz w:val="14"/>
                      <w:szCs w:val="14"/>
                      <w:rtl w:val="0"/>
                    </w:rPr>
                    <w:t xml:space="preserve">Hier scannen fürdigitales Formular</w:t>
                  </w:r>
                  <w:r w:rsidDel="00000000" w:rsidR="00000000" w:rsidRPr="00000000">
                    <w:rPr>
                      <w:rtl w:val="0"/>
                    </w:rPr>
                  </w:r>
                </w:p>
              </w:tc>
            </w:tr>
          </w:tbl>
          <w:p w:rsidR="00000000" w:rsidDel="00000000" w:rsidP="00000000" w:rsidRDefault="00000000" w:rsidRPr="00000000" w14:paraId="00000009">
            <w:pPr>
              <w:rPr/>
            </w:pPr>
            <w:r w:rsidDel="00000000" w:rsidR="00000000" w:rsidRPr="00000000">
              <w:rPr>
                <w:rtl w:val="0"/>
              </w:rPr>
            </w:r>
          </w:p>
        </w:tc>
      </w:tr>
    </w:tbl>
    <w:p w:rsidR="00000000" w:rsidDel="00000000" w:rsidP="00000000" w:rsidRDefault="00000000" w:rsidRPr="00000000" w14:paraId="0000000A">
      <w:pPr>
        <w:spacing w:after="0" w:before="60" w:lineRule="auto"/>
        <w:rPr/>
      </w:pPr>
      <w:r w:rsidDel="00000000" w:rsidR="00000000" w:rsidRPr="00000000">
        <w:rPr>
          <w:rtl w:val="0"/>
        </w:rPr>
      </w:r>
    </w:p>
    <w:tbl>
      <w:tblPr>
        <w:tblStyle w:val="Table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9"/>
        <w:gridCol w:w="120"/>
        <w:gridCol w:w="4759"/>
        <w:tblGridChange w:id="0">
          <w:tblGrid>
            <w:gridCol w:w="4759"/>
            <w:gridCol w:w="120"/>
            <w:gridCol w:w="475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0B">
            <w:pPr>
              <w:spacing w:after="16" w:before="40" w:lineRule="auto"/>
              <w:rPr/>
            </w:pPr>
            <w:r w:rsidDel="00000000" w:rsidR="00000000" w:rsidRPr="00000000">
              <w:rPr>
                <w:rFonts w:ascii="Poppins" w:cs="Poppins" w:eastAsia="Poppins" w:hAnsi="Poppins"/>
                <w:color w:val="888888"/>
                <w:sz w:val="17"/>
                <w:szCs w:val="17"/>
                <w:rtl w:val="0"/>
              </w:rPr>
              <w:t xml:space="preserve">Eigentümer / Absender:</w:t>
            </w:r>
            <w:r w:rsidDel="00000000" w:rsidR="00000000" w:rsidRPr="00000000">
              <w:rPr>
                <w:rtl w:val="0"/>
              </w:rPr>
            </w:r>
          </w:p>
          <w:p w:rsidR="00000000" w:rsidDel="00000000" w:rsidP="00000000" w:rsidRDefault="00000000" w:rsidRPr="00000000" w14:paraId="0000000C">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0E">
            <w:pPr>
              <w:spacing w:after="16" w:before="40" w:lineRule="auto"/>
              <w:rPr/>
            </w:pPr>
            <w:r w:rsidDel="00000000" w:rsidR="00000000" w:rsidRPr="00000000">
              <w:rPr>
                <w:rFonts w:ascii="Poppins" w:cs="Poppins" w:eastAsia="Poppins" w:hAnsi="Poppins"/>
                <w:color w:val="888888"/>
                <w:sz w:val="17"/>
                <w:szCs w:val="17"/>
                <w:rtl w:val="0"/>
              </w:rPr>
              <w:t xml:space="preserve">Objekt (Straße, Hausnummer):</w:t>
            </w:r>
            <w:r w:rsidDel="00000000" w:rsidR="00000000" w:rsidRPr="00000000">
              <w:rPr>
                <w:rtl w:val="0"/>
              </w:rPr>
            </w:r>
          </w:p>
          <w:p w:rsidR="00000000" w:rsidDel="00000000" w:rsidP="00000000" w:rsidRDefault="00000000" w:rsidRPr="00000000" w14:paraId="0000000F">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10">
            <w:pPr>
              <w:spacing w:after="16" w:before="40" w:lineRule="auto"/>
              <w:rPr/>
            </w:pPr>
            <w:r w:rsidDel="00000000" w:rsidR="00000000" w:rsidRPr="00000000">
              <w:rPr>
                <w:rFonts w:ascii="Poppins" w:cs="Poppins" w:eastAsia="Poppins" w:hAnsi="Poppins"/>
                <w:color w:val="888888"/>
                <w:sz w:val="17"/>
                <w:szCs w:val="17"/>
                <w:rtl w:val="0"/>
              </w:rPr>
              <w:t xml:space="preserve">Rückgabe bis:</w:t>
            </w:r>
            <w:r w:rsidDel="00000000" w:rsidR="00000000" w:rsidRPr="00000000">
              <w:rPr>
                <w:rtl w:val="0"/>
              </w:rPr>
            </w:r>
          </w:p>
          <w:p w:rsidR="00000000" w:rsidDel="00000000" w:rsidP="00000000" w:rsidRDefault="00000000" w:rsidRPr="00000000" w14:paraId="00000011">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13">
            <w:pPr>
              <w:spacing w:after="16" w:before="40" w:lineRule="auto"/>
              <w:rPr/>
            </w:pPr>
            <w:r w:rsidDel="00000000" w:rsidR="00000000" w:rsidRPr="00000000">
              <w:rPr>
                <w:rFonts w:ascii="Poppins" w:cs="Poppins" w:eastAsia="Poppins" w:hAnsi="Poppins"/>
                <w:color w:val="888888"/>
                <w:sz w:val="17"/>
                <w:szCs w:val="17"/>
                <w:rtl w:val="0"/>
              </w:rPr>
              <w:t xml:space="preserve">Kontakt für Rückfragen:</w:t>
            </w:r>
            <w:r w:rsidDel="00000000" w:rsidR="00000000" w:rsidRPr="00000000">
              <w:rPr>
                <w:rtl w:val="0"/>
              </w:rPr>
            </w:r>
          </w:p>
          <w:p w:rsidR="00000000" w:rsidDel="00000000" w:rsidP="00000000" w:rsidRDefault="00000000" w:rsidRPr="00000000" w14:paraId="00000014">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r>
    </w:tbl>
    <w:p w:rsidR="00000000" w:rsidDel="00000000" w:rsidP="00000000" w:rsidRDefault="00000000" w:rsidRPr="00000000" w14:paraId="00000015">
      <w:pPr>
        <w:spacing w:after="0" w:before="60" w:lineRule="auto"/>
        <w:rPr/>
      </w:pPr>
      <w:r w:rsidDel="00000000" w:rsidR="00000000" w:rsidRPr="00000000">
        <w:rPr>
          <w:rtl w:val="0"/>
        </w:rPr>
      </w:r>
    </w:p>
    <w:p w:rsidR="00000000" w:rsidDel="00000000" w:rsidP="00000000" w:rsidRDefault="00000000" w:rsidRPr="00000000" w14:paraId="00000016">
      <w:pPr>
        <w:spacing w:after="40" w:before="0" w:lineRule="auto"/>
        <w:rPr/>
      </w:pPr>
      <w:r w:rsidDel="00000000" w:rsidR="00000000" w:rsidRPr="00000000">
        <w:rPr>
          <w:rFonts w:ascii="Poppins" w:cs="Poppins" w:eastAsia="Poppins" w:hAnsi="Poppins"/>
          <w:b w:val="1"/>
          <w:bCs w:val="1"/>
          <w:color w:val="1d1d1b"/>
          <w:sz w:val="20"/>
          <w:szCs w:val="20"/>
          <w:rtl w:val="0"/>
        </w:rPr>
        <w:t xml:space="preserve">Sehr geehrte Mieterin, sehr geehrter Mieter,</w:t>
      </w:r>
      <w:r w:rsidDel="00000000" w:rsidR="00000000" w:rsidRPr="00000000">
        <w:rPr>
          <w:rtl w:val="0"/>
        </w:rPr>
      </w:r>
    </w:p>
    <w:p w:rsidR="00000000" w:rsidDel="00000000" w:rsidP="00000000" w:rsidRDefault="00000000" w:rsidRPr="00000000" w14:paraId="00000017">
      <w:pPr>
        <w:spacing w:after="60" w:before="60" w:lineRule="auto"/>
        <w:rPr/>
      </w:pPr>
      <w:r w:rsidDel="00000000" w:rsidR="00000000" w:rsidRPr="00000000">
        <w:rPr>
          <w:rFonts w:ascii="Poppins" w:cs="Poppins" w:eastAsia="Poppins" w:hAnsi="Poppins"/>
          <w:color w:val="3a3a3a"/>
          <w:sz w:val="20"/>
          <w:szCs w:val="20"/>
          <w:rtl w:val="0"/>
        </w:rPr>
        <w:t xml:space="preserve">ich plane, in unserem Gebäude Ladeinfrastruktur für Elektrofahrzeuge zu installieren und dabei die neue Bundesförderung zu nutzen. Ihre Rückmeldung hilft mir einzuschätzen, ob und in welchem Umfang sich die Investition lohnt. Die Umfrage dauert ca. 2 Minuten.</w:t>
      </w:r>
      <w:r w:rsidDel="00000000" w:rsidR="00000000" w:rsidRPr="00000000">
        <w:rPr>
          <w:rtl w:val="0"/>
        </w:rPr>
      </w:r>
    </w:p>
    <w:p w:rsidR="00000000" w:rsidDel="00000000" w:rsidP="00000000" w:rsidRDefault="00000000" w:rsidRPr="00000000" w14:paraId="00000018">
      <w:pPr>
        <w:spacing w:after="0" w:before="60" w:lineRule="auto"/>
        <w:rPr/>
      </w:pPr>
      <w:r w:rsidDel="00000000" w:rsidR="00000000" w:rsidRPr="00000000">
        <w:rPr>
          <w:rtl w:val="0"/>
        </w:rPr>
      </w:r>
    </w:p>
    <w:tbl>
      <w:tblPr>
        <w:tblStyle w:val="Table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8738"/>
        <w:tblGridChange w:id="0">
          <w:tblGrid>
            <w:gridCol w:w="900"/>
            <w:gridCol w:w="87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0.0" w:type="dxa"/>
              <w:left w:w="0.0" w:type="dxa"/>
              <w:bottom w:w="0.0" w:type="dxa"/>
              <w:right w:w="0.0" w:type="dxa"/>
            </w:tcMar>
            <w:vAlign w:val="center"/>
          </w:tcPr>
          <w:p w:rsidR="00000000" w:rsidDel="00000000" w:rsidP="00000000" w:rsidRDefault="00000000" w:rsidRPr="00000000" w14:paraId="00000019">
            <w:pPr>
              <w:jc w:val="center"/>
              <w:rPr/>
            </w:pPr>
            <w:r w:rsidDel="00000000" w:rsidR="00000000" w:rsidRPr="00000000">
              <w:rPr>
                <w:rFonts w:ascii="Poppins" w:cs="Poppins" w:eastAsia="Poppins" w:hAnsi="Poppins"/>
                <w:b w:val="1"/>
                <w:bCs w:val="1"/>
                <w:color w:val="ffffff"/>
                <w:sz w:val="36"/>
                <w:szCs w:val="36"/>
                <w:rtl w:val="0"/>
              </w:rPr>
              <w:t xml:space="preserve">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90.0" w:type="dxa"/>
              <w:left w:w="160.0" w:type="dxa"/>
              <w:bottom w:w="90.0" w:type="dxa"/>
              <w:right w:w="140.0" w:type="dxa"/>
            </w:tcMar>
            <w:vAlign w:val="center"/>
          </w:tcPr>
          <w:p w:rsidR="00000000" w:rsidDel="00000000" w:rsidP="00000000" w:rsidRDefault="00000000" w:rsidRPr="00000000" w14:paraId="0000001A">
            <w:pPr>
              <w:rPr/>
            </w:pPr>
            <w:r w:rsidDel="00000000" w:rsidR="00000000" w:rsidRPr="00000000">
              <w:rPr>
                <w:rFonts w:ascii="Poppins" w:cs="Poppins" w:eastAsia="Poppins" w:hAnsi="Poppins"/>
                <w:b w:val="1"/>
                <w:bCs w:val="1"/>
                <w:color w:val="ffffff"/>
                <w:sz w:val="22"/>
                <w:szCs w:val="22"/>
                <w:rtl w:val="0"/>
              </w:rPr>
              <w:t xml:space="preserve">Ihr Fahrzeug &amp; Stellplatz</w:t>
            </w:r>
            <w:r w:rsidDel="00000000" w:rsidR="00000000" w:rsidRPr="00000000">
              <w:rPr>
                <w:rtl w:val="0"/>
              </w:rPr>
            </w:r>
          </w:p>
        </w:tc>
      </w:tr>
    </w:tbl>
    <w:p w:rsidR="00000000" w:rsidDel="00000000" w:rsidP="00000000" w:rsidRDefault="00000000" w:rsidRPr="00000000" w14:paraId="0000001B">
      <w:pPr>
        <w:spacing w:after="0" w:before="60" w:lineRule="auto"/>
        <w:rPr/>
      </w:pPr>
      <w:r w:rsidDel="00000000" w:rsidR="00000000" w:rsidRPr="00000000">
        <w:rPr>
          <w:rtl w:val="0"/>
        </w:rPr>
      </w:r>
    </w:p>
    <w:p w:rsidR="00000000" w:rsidDel="00000000" w:rsidP="00000000" w:rsidRDefault="00000000" w:rsidRPr="00000000" w14:paraId="0000001C">
      <w:pPr>
        <w:spacing w:after="40" w:before="100" w:lineRule="auto"/>
        <w:rPr/>
      </w:pPr>
      <w:r w:rsidDel="00000000" w:rsidR="00000000" w:rsidRPr="00000000">
        <w:rPr>
          <w:rFonts w:ascii="Poppins" w:cs="Poppins" w:eastAsia="Poppins" w:hAnsi="Poppins"/>
          <w:b w:val="1"/>
          <w:bCs w:val="1"/>
          <w:color w:val="008380"/>
          <w:sz w:val="20"/>
          <w:szCs w:val="20"/>
          <w:rtl w:val="0"/>
        </w:rPr>
        <w:t xml:space="preserve">A1  </w:t>
      </w:r>
      <w:r w:rsidDel="00000000" w:rsidR="00000000" w:rsidRPr="00000000">
        <w:rPr>
          <w:rFonts w:ascii="Poppins" w:cs="Poppins" w:eastAsia="Poppins" w:hAnsi="Poppins"/>
          <w:b w:val="1"/>
          <w:bCs w:val="1"/>
          <w:color w:val="1d1d1b"/>
          <w:sz w:val="20"/>
          <w:szCs w:val="20"/>
          <w:rtl w:val="0"/>
        </w:rPr>
        <w:t xml:space="preserve">Haben Sie aktuell ein Elektroauto oder Plug-in-Hybrid?</w:t>
      </w:r>
      <w:r w:rsidDel="00000000" w:rsidR="00000000" w:rsidRPr="00000000">
        <w:rPr>
          <w:rtl w:val="0"/>
        </w:rPr>
      </w:r>
    </w:p>
    <w:p w:rsidR="00000000" w:rsidDel="00000000" w:rsidP="00000000" w:rsidRDefault="00000000" w:rsidRPr="00000000" w14:paraId="0000001D">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ich fahre bereits elektrisch.</w:t>
      </w:r>
      <w:r w:rsidDel="00000000" w:rsidR="00000000" w:rsidRPr="00000000">
        <w:rPr>
          <w:rtl w:val="0"/>
        </w:rPr>
      </w:r>
    </w:p>
    <w:p w:rsidR="00000000" w:rsidDel="00000000" w:rsidP="00000000" w:rsidRDefault="00000000" w:rsidRPr="00000000" w14:paraId="0000001E">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aber ich plane den Kauf innerhalb der nächsten 12 Monate.</w:t>
      </w:r>
      <w:r w:rsidDel="00000000" w:rsidR="00000000" w:rsidRPr="00000000">
        <w:rPr>
          <w:rtl w:val="0"/>
        </w:rPr>
      </w:r>
    </w:p>
    <w:p w:rsidR="00000000" w:rsidDel="00000000" w:rsidP="00000000" w:rsidRDefault="00000000" w:rsidRPr="00000000" w14:paraId="0000001F">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aber in 1–3 Jahren denkbar.</w:t>
      </w:r>
      <w:r w:rsidDel="00000000" w:rsidR="00000000" w:rsidRPr="00000000">
        <w:rPr>
          <w:rtl w:val="0"/>
        </w:rPr>
      </w:r>
    </w:p>
    <w:p w:rsidR="00000000" w:rsidDel="00000000" w:rsidP="00000000" w:rsidRDefault="00000000" w:rsidRPr="00000000" w14:paraId="00000020">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aktuell kein Thema für mich.</w:t>
      </w:r>
      <w:r w:rsidDel="00000000" w:rsidR="00000000" w:rsidRPr="00000000">
        <w:rPr>
          <w:rtl w:val="0"/>
        </w:rPr>
      </w:r>
    </w:p>
    <w:p w:rsidR="00000000" w:rsidDel="00000000" w:rsidP="00000000" w:rsidRDefault="00000000" w:rsidRPr="00000000" w14:paraId="00000021">
      <w:pPr>
        <w:spacing w:after="40" w:before="100" w:lineRule="auto"/>
        <w:rPr/>
      </w:pPr>
      <w:r w:rsidDel="00000000" w:rsidR="00000000" w:rsidRPr="00000000">
        <w:rPr>
          <w:rFonts w:ascii="Poppins" w:cs="Poppins" w:eastAsia="Poppins" w:hAnsi="Poppins"/>
          <w:b w:val="1"/>
          <w:bCs w:val="1"/>
          <w:color w:val="008380"/>
          <w:sz w:val="20"/>
          <w:szCs w:val="20"/>
          <w:rtl w:val="0"/>
        </w:rPr>
        <w:t xml:space="preserve">A2  </w:t>
      </w:r>
      <w:r w:rsidDel="00000000" w:rsidR="00000000" w:rsidRPr="00000000">
        <w:rPr>
          <w:rFonts w:ascii="Poppins" w:cs="Poppins" w:eastAsia="Poppins" w:hAnsi="Poppins"/>
          <w:b w:val="1"/>
          <w:bCs w:val="1"/>
          <w:color w:val="1d1d1b"/>
          <w:sz w:val="20"/>
          <w:szCs w:val="20"/>
          <w:rtl w:val="0"/>
        </w:rPr>
        <w:t xml:space="preserve">Nutzen Sie Ihren Stellplatz / Ihre Tiefgaragenstellfläche?</w:t>
      </w:r>
      <w:r w:rsidDel="00000000" w:rsidR="00000000" w:rsidRPr="00000000">
        <w:rPr>
          <w:rtl w:val="0"/>
        </w:rPr>
      </w:r>
    </w:p>
    <w:p w:rsidR="00000000" w:rsidDel="00000000" w:rsidP="00000000" w:rsidRDefault="00000000" w:rsidRPr="00000000" w14:paraId="00000022">
      <w:pPr>
        <w:spacing w:after="36" w:before="36" w:lineRule="auto"/>
        <w:rPr/>
      </w:pPr>
      <w:r w:rsidDel="00000000" w:rsidR="00000000" w:rsidRPr="00000000">
        <w:rPr>
          <w:color w:val="008380"/>
          <w:rtl w:val="0"/>
        </w:rPr>
        <w:t xml:space="preserve">◯</w:t>
      </w: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regelmäßig.</w:t>
      </w:r>
      <w:r w:rsidDel="00000000" w:rsidR="00000000" w:rsidRPr="00000000">
        <w:rPr>
          <w:rtl w:val="0"/>
        </w:rPr>
      </w:r>
    </w:p>
    <w:p w:rsidR="00000000" w:rsidDel="00000000" w:rsidP="00000000" w:rsidRDefault="00000000" w:rsidRPr="00000000" w14:paraId="00000023">
      <w:pPr>
        <w:spacing w:after="36" w:before="36" w:lineRule="auto"/>
        <w:rPr/>
      </w:pPr>
      <w:r w:rsidDel="00000000" w:rsidR="00000000" w:rsidRPr="00000000">
        <w:rPr>
          <w:color w:val="008380"/>
          <w:rtl w:val="0"/>
        </w:rPr>
        <w:t xml:space="preserve">◯</w:t>
      </w: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Gelegentlich.</w:t>
      </w:r>
      <w:r w:rsidDel="00000000" w:rsidR="00000000" w:rsidRPr="00000000">
        <w:rPr>
          <w:rtl w:val="0"/>
        </w:rPr>
      </w:r>
    </w:p>
    <w:p w:rsidR="00000000" w:rsidDel="00000000" w:rsidP="00000000" w:rsidRDefault="00000000" w:rsidRPr="00000000" w14:paraId="00000024">
      <w:pPr>
        <w:spacing w:after="36" w:before="36" w:lineRule="auto"/>
        <w:rPr/>
      </w:pPr>
      <w:r w:rsidDel="00000000" w:rsidR="00000000" w:rsidRPr="00000000">
        <w:rPr>
          <w:color w:val="008380"/>
          <w:rtl w:val="0"/>
        </w:rPr>
        <w:t xml:space="preserve">◯</w:t>
      </w: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Ich habe keinen Stellplatz / keinen Zugang.</w:t>
      </w:r>
      <w:r w:rsidDel="00000000" w:rsidR="00000000" w:rsidRPr="00000000">
        <w:rPr>
          <w:rtl w:val="0"/>
        </w:rPr>
      </w:r>
    </w:p>
    <w:p w:rsidR="00000000" w:rsidDel="00000000" w:rsidP="00000000" w:rsidRDefault="00000000" w:rsidRPr="00000000" w14:paraId="00000025">
      <w:pPr>
        <w:spacing w:after="36" w:before="36" w:lineRule="auto"/>
        <w:rPr/>
      </w:pPr>
      <w:r w:rsidDel="00000000" w:rsidR="00000000" w:rsidRPr="00000000">
        <w:rPr>
          <w:color w:val="008380"/>
          <w:rtl w:val="0"/>
        </w:rPr>
        <w:t xml:space="preserve">◯</w:t>
      </w: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Ich untervermiete meinen Stellplatz.</w:t>
      </w:r>
      <w:r w:rsidDel="00000000" w:rsidR="00000000" w:rsidRPr="00000000">
        <w:rPr>
          <w:rtl w:val="0"/>
        </w:rPr>
      </w:r>
    </w:p>
    <w:p w:rsidR="00000000" w:rsidDel="00000000" w:rsidP="00000000" w:rsidRDefault="00000000" w:rsidRPr="00000000" w14:paraId="00000026">
      <w:pPr>
        <w:spacing w:after="0" w:before="80" w:lineRule="auto"/>
        <w:rPr/>
      </w:pPr>
      <w:r w:rsidDel="00000000" w:rsidR="00000000" w:rsidRPr="00000000">
        <w:rPr>
          <w:rtl w:val="0"/>
        </w:rPr>
      </w:r>
    </w:p>
    <w:tbl>
      <w:tblPr>
        <w:tblStyle w:val="Table5"/>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8738"/>
        <w:tblGridChange w:id="0">
          <w:tblGrid>
            <w:gridCol w:w="900"/>
            <w:gridCol w:w="87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0.0" w:type="dxa"/>
              <w:left w:w="0.0" w:type="dxa"/>
              <w:bottom w:w="0.0" w:type="dxa"/>
              <w:right w:w="0.0" w:type="dxa"/>
            </w:tcMar>
            <w:vAlign w:val="center"/>
          </w:tcPr>
          <w:p w:rsidR="00000000" w:rsidDel="00000000" w:rsidP="00000000" w:rsidRDefault="00000000" w:rsidRPr="00000000" w14:paraId="00000027">
            <w:pPr>
              <w:jc w:val="center"/>
              <w:rPr/>
            </w:pPr>
            <w:r w:rsidDel="00000000" w:rsidR="00000000" w:rsidRPr="00000000">
              <w:rPr>
                <w:rFonts w:ascii="Poppins" w:cs="Poppins" w:eastAsia="Poppins" w:hAnsi="Poppins"/>
                <w:b w:val="1"/>
                <w:bCs w:val="1"/>
                <w:color w:val="ffffff"/>
                <w:sz w:val="36"/>
                <w:szCs w:val="36"/>
                <w:rtl w:val="0"/>
              </w:rPr>
              <w:t xml:space="preserve">B</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90.0" w:type="dxa"/>
              <w:left w:w="160.0" w:type="dxa"/>
              <w:bottom w:w="90.0" w:type="dxa"/>
              <w:right w:w="140.0" w:type="dxa"/>
            </w:tcMar>
            <w:vAlign w:val="center"/>
          </w:tcPr>
          <w:p w:rsidR="00000000" w:rsidDel="00000000" w:rsidP="00000000" w:rsidRDefault="00000000" w:rsidRPr="00000000" w14:paraId="00000028">
            <w:pPr>
              <w:rPr/>
            </w:pPr>
            <w:r w:rsidDel="00000000" w:rsidR="00000000" w:rsidRPr="00000000">
              <w:rPr>
                <w:rFonts w:ascii="Poppins" w:cs="Poppins" w:eastAsia="Poppins" w:hAnsi="Poppins"/>
                <w:b w:val="1"/>
                <w:bCs w:val="1"/>
                <w:color w:val="ffffff"/>
                <w:sz w:val="22"/>
                <w:szCs w:val="22"/>
                <w:rtl w:val="0"/>
              </w:rPr>
              <w:t xml:space="preserve">Ihr Interesse &amp; Nutzung</w:t>
            </w:r>
            <w:r w:rsidDel="00000000" w:rsidR="00000000" w:rsidRPr="00000000">
              <w:rPr>
                <w:rtl w:val="0"/>
              </w:rPr>
            </w:r>
          </w:p>
        </w:tc>
      </w:tr>
    </w:tbl>
    <w:p w:rsidR="00000000" w:rsidDel="00000000" w:rsidP="00000000" w:rsidRDefault="00000000" w:rsidRPr="00000000" w14:paraId="00000029">
      <w:pPr>
        <w:spacing w:after="0" w:before="60" w:lineRule="auto"/>
        <w:rPr/>
      </w:pPr>
      <w:r w:rsidDel="00000000" w:rsidR="00000000" w:rsidRPr="00000000">
        <w:rPr>
          <w:rtl w:val="0"/>
        </w:rPr>
      </w:r>
    </w:p>
    <w:p w:rsidR="00000000" w:rsidDel="00000000" w:rsidP="00000000" w:rsidRDefault="00000000" w:rsidRPr="00000000" w14:paraId="0000002A">
      <w:pPr>
        <w:spacing w:after="40" w:before="100" w:lineRule="auto"/>
        <w:rPr/>
      </w:pPr>
      <w:r w:rsidDel="00000000" w:rsidR="00000000" w:rsidRPr="00000000">
        <w:rPr>
          <w:rFonts w:ascii="Poppins" w:cs="Poppins" w:eastAsia="Poppins" w:hAnsi="Poppins"/>
          <w:b w:val="1"/>
          <w:bCs w:val="1"/>
          <w:color w:val="008380"/>
          <w:sz w:val="20"/>
          <w:szCs w:val="20"/>
          <w:rtl w:val="0"/>
        </w:rPr>
        <w:t xml:space="preserve">B1  </w:t>
      </w:r>
      <w:r w:rsidDel="00000000" w:rsidR="00000000" w:rsidRPr="00000000">
        <w:rPr>
          <w:rFonts w:ascii="Poppins" w:cs="Poppins" w:eastAsia="Poppins" w:hAnsi="Poppins"/>
          <w:b w:val="1"/>
          <w:bCs w:val="1"/>
          <w:color w:val="1d1d1b"/>
          <w:sz w:val="20"/>
          <w:szCs w:val="20"/>
          <w:rtl w:val="0"/>
        </w:rPr>
        <w:t xml:space="preserve">Wäre eine Ladestation an Ihrem Stellplatz für Sie interessant?</w:t>
      </w:r>
      <w:r w:rsidDel="00000000" w:rsidR="00000000" w:rsidRPr="00000000">
        <w:rPr>
          <w:rtl w:val="0"/>
        </w:rPr>
      </w:r>
    </w:p>
    <w:p w:rsidR="00000000" w:rsidDel="00000000" w:rsidP="00000000" w:rsidRDefault="00000000" w:rsidRPr="00000000" w14:paraId="0000002B">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sehr – ich benötige das.</w:t>
      </w:r>
      <w:r w:rsidDel="00000000" w:rsidR="00000000" w:rsidRPr="00000000">
        <w:rPr>
          <w:rtl w:val="0"/>
        </w:rPr>
      </w:r>
    </w:p>
    <w:p w:rsidR="00000000" w:rsidDel="00000000" w:rsidP="00000000" w:rsidRDefault="00000000" w:rsidRPr="00000000" w14:paraId="0000002C">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wäre ein Plus für mich.</w:t>
      </w:r>
      <w:r w:rsidDel="00000000" w:rsidR="00000000" w:rsidRPr="00000000">
        <w:rPr>
          <w:rtl w:val="0"/>
        </w:rPr>
      </w:r>
    </w:p>
    <w:p w:rsidR="00000000" w:rsidDel="00000000" w:rsidP="00000000" w:rsidRDefault="00000000" w:rsidRPr="00000000" w14:paraId="0000002D">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Eher nicht – ich könnte auch woanders laden.</w:t>
      </w:r>
      <w:r w:rsidDel="00000000" w:rsidR="00000000" w:rsidRPr="00000000">
        <w:rPr>
          <w:rtl w:val="0"/>
        </w:rPr>
      </w:r>
    </w:p>
    <w:p w:rsidR="00000000" w:rsidDel="00000000" w:rsidP="00000000" w:rsidRDefault="00000000" w:rsidRPr="00000000" w14:paraId="0000002E">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kein Bedarf.</w:t>
      </w:r>
      <w:r w:rsidDel="00000000" w:rsidR="00000000" w:rsidRPr="00000000">
        <w:rPr>
          <w:rtl w:val="0"/>
        </w:rPr>
      </w:r>
    </w:p>
    <w:p w:rsidR="00000000" w:rsidDel="00000000" w:rsidP="00000000" w:rsidRDefault="00000000" w:rsidRPr="00000000" w14:paraId="0000002F">
      <w:pPr>
        <w:spacing w:after="40" w:before="100" w:lineRule="auto"/>
        <w:rPr/>
      </w:pPr>
      <w:r w:rsidDel="00000000" w:rsidR="00000000" w:rsidRPr="00000000">
        <w:rPr>
          <w:rFonts w:ascii="Poppins" w:cs="Poppins" w:eastAsia="Poppins" w:hAnsi="Poppins"/>
          <w:b w:val="1"/>
          <w:bCs w:val="1"/>
          <w:color w:val="008380"/>
          <w:sz w:val="20"/>
          <w:szCs w:val="20"/>
          <w:rtl w:val="0"/>
        </w:rPr>
        <w:t xml:space="preserve">B2  </w:t>
      </w:r>
      <w:r w:rsidDel="00000000" w:rsidR="00000000" w:rsidRPr="00000000">
        <w:rPr>
          <w:rFonts w:ascii="Poppins" w:cs="Poppins" w:eastAsia="Poppins" w:hAnsi="Poppins"/>
          <w:b w:val="1"/>
          <w:bCs w:val="1"/>
          <w:color w:val="1d1d1b"/>
          <w:sz w:val="20"/>
          <w:szCs w:val="20"/>
          <w:rtl w:val="0"/>
        </w:rPr>
        <w:t xml:space="preserve">Wie wichtig ist Ihnen das Thema Ladeinfrastruktur bei der Wohnungswahl?</w:t>
      </w:r>
      <w:r w:rsidDel="00000000" w:rsidR="00000000" w:rsidRPr="00000000">
        <w:rPr>
          <w:rtl w:val="0"/>
        </w:rPr>
      </w:r>
    </w:p>
    <w:p w:rsidR="00000000" w:rsidDel="00000000" w:rsidP="00000000" w:rsidRDefault="00000000" w:rsidRPr="00000000" w14:paraId="00000030">
      <w:pPr>
        <w:spacing w:after="40" w:before="0" w:lineRule="auto"/>
        <w:rPr/>
      </w:pPr>
      <w:r w:rsidDel="00000000" w:rsidR="00000000" w:rsidRPr="00000000">
        <w:rPr>
          <w:rFonts w:ascii="Poppins" w:cs="Poppins" w:eastAsia="Poppins" w:hAnsi="Poppins"/>
          <w:i w:val="1"/>
          <w:iCs w:val="1"/>
          <w:color w:val="888888"/>
          <w:sz w:val="17"/>
          <w:szCs w:val="17"/>
          <w:rtl w:val="0"/>
        </w:rPr>
        <w:t xml:space="preserve">Relevant für zukünftige Mietentscheidungen</w:t>
      </w:r>
      <w:r w:rsidDel="00000000" w:rsidR="00000000" w:rsidRPr="00000000">
        <w:rPr>
          <w:rtl w:val="0"/>
        </w:rPr>
      </w:r>
    </w:p>
    <w:p w:rsidR="00000000" w:rsidDel="00000000" w:rsidP="00000000" w:rsidRDefault="00000000" w:rsidRPr="00000000" w14:paraId="00000031">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Sehr wichtig – ich würde es bei der nächsten Wohnung voraussetzen.</w:t>
      </w:r>
      <w:r w:rsidDel="00000000" w:rsidR="00000000" w:rsidRPr="00000000">
        <w:rPr>
          <w:rtl w:val="0"/>
        </w:rPr>
      </w:r>
    </w:p>
    <w:p w:rsidR="00000000" w:rsidDel="00000000" w:rsidP="00000000" w:rsidRDefault="00000000" w:rsidRPr="00000000" w14:paraId="00000032">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Wichtig – es wäre ein deutliches Plus.</w:t>
      </w:r>
      <w:r w:rsidDel="00000000" w:rsidR="00000000" w:rsidRPr="00000000">
        <w:rPr>
          <w:rtl w:val="0"/>
        </w:rPr>
      </w:r>
    </w:p>
    <w:p w:rsidR="00000000" w:rsidDel="00000000" w:rsidP="00000000" w:rsidRDefault="00000000" w:rsidRPr="00000000" w14:paraId="00000033">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Weniger wichtig – andere Faktoren überwiegen.</w:t>
      </w:r>
      <w:r w:rsidDel="00000000" w:rsidR="00000000" w:rsidRPr="00000000">
        <w:rPr>
          <w:rtl w:val="0"/>
        </w:rPr>
      </w:r>
    </w:p>
    <w:p w:rsidR="00000000" w:rsidDel="00000000" w:rsidP="00000000" w:rsidRDefault="00000000" w:rsidRPr="00000000" w14:paraId="00000034">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Nicht relevant für mich.</w:t>
      </w:r>
      <w:r w:rsidDel="00000000" w:rsidR="00000000" w:rsidRPr="00000000">
        <w:rPr>
          <w:rtl w:val="0"/>
        </w:rPr>
      </w:r>
    </w:p>
    <w:p w:rsidR="00000000" w:rsidDel="00000000" w:rsidP="00000000" w:rsidRDefault="00000000" w:rsidRPr="00000000" w14:paraId="00000035">
      <w:pPr>
        <w:spacing w:after="0" w:before="80" w:lineRule="auto"/>
        <w:rPr/>
      </w:pPr>
      <w:r w:rsidDel="00000000" w:rsidR="00000000" w:rsidRPr="00000000">
        <w:rPr>
          <w:rtl w:val="0"/>
        </w:rPr>
      </w:r>
    </w:p>
    <w:tbl>
      <w:tblPr>
        <w:tblStyle w:val="Table6"/>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8738"/>
        <w:tblGridChange w:id="0">
          <w:tblGrid>
            <w:gridCol w:w="900"/>
            <w:gridCol w:w="87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d1d1b" w:val="clear"/>
            <w:tcMar>
              <w:top w:w="0.0" w:type="dxa"/>
              <w:left w:w="0.0" w:type="dxa"/>
              <w:bottom w:w="0.0" w:type="dxa"/>
              <w:right w:w="0.0" w:type="dxa"/>
            </w:tcMar>
            <w:vAlign w:val="center"/>
          </w:tcPr>
          <w:p w:rsidR="00000000" w:rsidDel="00000000" w:rsidP="00000000" w:rsidRDefault="00000000" w:rsidRPr="00000000" w14:paraId="00000036">
            <w:pPr>
              <w:jc w:val="center"/>
              <w:rPr/>
            </w:pPr>
            <w:r w:rsidDel="00000000" w:rsidR="00000000" w:rsidRPr="00000000">
              <w:rPr>
                <w:rFonts w:ascii="Poppins" w:cs="Poppins" w:eastAsia="Poppins" w:hAnsi="Poppins"/>
                <w:b w:val="1"/>
                <w:bCs w:val="1"/>
                <w:color w:val="ffffff"/>
                <w:sz w:val="36"/>
                <w:szCs w:val="36"/>
                <w:rtl w:val="0"/>
              </w:rPr>
              <w:t xml:space="preserve">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d1d1b" w:val="clear"/>
            <w:tcMar>
              <w:top w:w="90.0" w:type="dxa"/>
              <w:left w:w="160.0" w:type="dxa"/>
              <w:bottom w:w="90.0" w:type="dxa"/>
              <w:right w:w="140.0" w:type="dxa"/>
            </w:tcMar>
            <w:vAlign w:val="center"/>
          </w:tcPr>
          <w:p w:rsidR="00000000" w:rsidDel="00000000" w:rsidP="00000000" w:rsidRDefault="00000000" w:rsidRPr="00000000" w14:paraId="00000037">
            <w:pPr>
              <w:rPr/>
            </w:pPr>
            <w:r w:rsidDel="00000000" w:rsidR="00000000" w:rsidRPr="00000000">
              <w:rPr>
                <w:rFonts w:ascii="Poppins" w:cs="Poppins" w:eastAsia="Poppins" w:hAnsi="Poppins"/>
                <w:b w:val="1"/>
                <w:bCs w:val="1"/>
                <w:color w:val="ffffff"/>
                <w:sz w:val="22"/>
                <w:szCs w:val="22"/>
                <w:rtl w:val="0"/>
              </w:rPr>
              <w:t xml:space="preserve">Bereitschaft &amp; Kontakt</w:t>
            </w:r>
            <w:r w:rsidDel="00000000" w:rsidR="00000000" w:rsidRPr="00000000">
              <w:rPr>
                <w:rtl w:val="0"/>
              </w:rPr>
            </w:r>
          </w:p>
        </w:tc>
      </w:tr>
    </w:tbl>
    <w:p w:rsidR="00000000" w:rsidDel="00000000" w:rsidP="00000000" w:rsidRDefault="00000000" w:rsidRPr="00000000" w14:paraId="00000038">
      <w:pPr>
        <w:spacing w:after="0" w:before="60" w:lineRule="auto"/>
        <w:rPr/>
      </w:pPr>
      <w:r w:rsidDel="00000000" w:rsidR="00000000" w:rsidRPr="00000000">
        <w:rPr>
          <w:rtl w:val="0"/>
        </w:rPr>
      </w:r>
    </w:p>
    <w:p w:rsidR="00000000" w:rsidDel="00000000" w:rsidP="00000000" w:rsidRDefault="00000000" w:rsidRPr="00000000" w14:paraId="00000039">
      <w:pPr>
        <w:spacing w:after="40" w:before="100" w:lineRule="auto"/>
        <w:rPr/>
      </w:pPr>
      <w:r w:rsidDel="00000000" w:rsidR="00000000" w:rsidRPr="00000000">
        <w:rPr>
          <w:rFonts w:ascii="Poppins" w:cs="Poppins" w:eastAsia="Poppins" w:hAnsi="Poppins"/>
          <w:b w:val="1"/>
          <w:bCs w:val="1"/>
          <w:color w:val="008380"/>
          <w:sz w:val="20"/>
          <w:szCs w:val="20"/>
          <w:rtl w:val="0"/>
        </w:rPr>
        <w:t xml:space="preserve">C1  </w:t>
      </w:r>
      <w:r w:rsidDel="00000000" w:rsidR="00000000" w:rsidRPr="00000000">
        <w:rPr>
          <w:rFonts w:ascii="Poppins" w:cs="Poppins" w:eastAsia="Poppins" w:hAnsi="Poppins"/>
          <w:b w:val="1"/>
          <w:bCs w:val="1"/>
          <w:color w:val="1d1d1b"/>
          <w:sz w:val="20"/>
          <w:szCs w:val="20"/>
          <w:rtl w:val="0"/>
        </w:rPr>
        <w:t xml:space="preserve">Wären Sie bereit, eine monatliche Nutzungsgebühr für das Laden zu zahlen?</w:t>
      </w:r>
      <w:r w:rsidDel="00000000" w:rsidR="00000000" w:rsidRPr="00000000">
        <w:rPr>
          <w:rtl w:val="0"/>
        </w:rPr>
      </w:r>
    </w:p>
    <w:p w:rsidR="00000000" w:rsidDel="00000000" w:rsidP="00000000" w:rsidRDefault="00000000" w:rsidRPr="00000000" w14:paraId="0000003A">
      <w:pPr>
        <w:spacing w:after="40" w:before="0" w:lineRule="auto"/>
        <w:rPr/>
      </w:pPr>
      <w:r w:rsidDel="00000000" w:rsidR="00000000" w:rsidRPr="00000000">
        <w:rPr>
          <w:rFonts w:ascii="Poppins" w:cs="Poppins" w:eastAsia="Poppins" w:hAnsi="Poppins"/>
          <w:i w:val="1"/>
          <w:iCs w:val="1"/>
          <w:color w:val="888888"/>
          <w:sz w:val="17"/>
          <w:szCs w:val="17"/>
          <w:rtl w:val="0"/>
        </w:rPr>
        <w:t xml:space="preserve">Sollte eine Ladestation installiert werden</w:t>
      </w:r>
      <w:r w:rsidDel="00000000" w:rsidR="00000000" w:rsidRPr="00000000">
        <w:rPr>
          <w:rtl w:val="0"/>
        </w:rPr>
      </w:r>
    </w:p>
    <w:p w:rsidR="00000000" w:rsidDel="00000000" w:rsidP="00000000" w:rsidRDefault="00000000" w:rsidRPr="00000000" w14:paraId="0000003B">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bis ca. 10 €/Monat.</w:t>
      </w:r>
      <w:r w:rsidDel="00000000" w:rsidR="00000000" w:rsidRPr="00000000">
        <w:rPr>
          <w:rtl w:val="0"/>
        </w:rPr>
      </w:r>
    </w:p>
    <w:p w:rsidR="00000000" w:rsidDel="00000000" w:rsidP="00000000" w:rsidRDefault="00000000" w:rsidRPr="00000000" w14:paraId="0000003C">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auch mehr, wenn die Station exklusiv für mich ist.</w:t>
      </w:r>
      <w:r w:rsidDel="00000000" w:rsidR="00000000" w:rsidRPr="00000000">
        <w:rPr>
          <w:rtl w:val="0"/>
        </w:rPr>
      </w:r>
    </w:p>
    <w:p w:rsidR="00000000" w:rsidDel="00000000" w:rsidP="00000000" w:rsidRDefault="00000000" w:rsidRPr="00000000" w14:paraId="0000003D">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Nur wenn das Laden über eine App nutzungsbasiert abgerechnet wird.</w:t>
      </w:r>
      <w:r w:rsidDel="00000000" w:rsidR="00000000" w:rsidRPr="00000000">
        <w:rPr>
          <w:rtl w:val="0"/>
        </w:rPr>
      </w:r>
    </w:p>
    <w:p w:rsidR="00000000" w:rsidDel="00000000" w:rsidP="00000000" w:rsidRDefault="00000000" w:rsidRPr="00000000" w14:paraId="0000003E">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ich möchte keine zusätzlichen Kosten.</w:t>
      </w:r>
      <w:r w:rsidDel="00000000" w:rsidR="00000000" w:rsidRPr="00000000">
        <w:rPr>
          <w:rtl w:val="0"/>
        </w:rPr>
      </w:r>
    </w:p>
    <w:p w:rsidR="00000000" w:rsidDel="00000000" w:rsidP="00000000" w:rsidRDefault="00000000" w:rsidRPr="00000000" w14:paraId="0000003F">
      <w:pPr>
        <w:spacing w:after="0" w:before="60" w:lineRule="auto"/>
        <w:rPr/>
      </w:pPr>
      <w:r w:rsidDel="00000000" w:rsidR="00000000" w:rsidRPr="00000000">
        <w:rPr>
          <w:rtl w:val="0"/>
        </w:rPr>
      </w:r>
    </w:p>
    <w:tbl>
      <w:tblPr>
        <w:tblStyle w:val="Table7"/>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9"/>
        <w:gridCol w:w="120"/>
        <w:gridCol w:w="4759"/>
        <w:tblGridChange w:id="0">
          <w:tblGrid>
            <w:gridCol w:w="4759"/>
            <w:gridCol w:w="120"/>
            <w:gridCol w:w="475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40">
            <w:pPr>
              <w:spacing w:after="16" w:before="40" w:lineRule="auto"/>
              <w:rPr/>
            </w:pPr>
            <w:r w:rsidDel="00000000" w:rsidR="00000000" w:rsidRPr="00000000">
              <w:rPr>
                <w:rFonts w:ascii="Poppins" w:cs="Poppins" w:eastAsia="Poppins" w:hAnsi="Poppins"/>
                <w:color w:val="888888"/>
                <w:sz w:val="17"/>
                <w:szCs w:val="17"/>
                <w:rtl w:val="0"/>
              </w:rPr>
              <w:t xml:space="preserve">Name (freiwillig):</w:t>
            </w:r>
            <w:r w:rsidDel="00000000" w:rsidR="00000000" w:rsidRPr="00000000">
              <w:rPr>
                <w:rtl w:val="0"/>
              </w:rPr>
            </w:r>
          </w:p>
          <w:p w:rsidR="00000000" w:rsidDel="00000000" w:rsidP="00000000" w:rsidRDefault="00000000" w:rsidRPr="00000000" w14:paraId="00000041">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30.0" w:type="dxa"/>
            </w:tcMar>
          </w:tcPr>
          <w:p w:rsidR="00000000" w:rsidDel="00000000" w:rsidP="00000000" w:rsidRDefault="00000000" w:rsidRPr="00000000" w14:paraId="00000043">
            <w:pPr>
              <w:spacing w:after="16" w:before="40" w:lineRule="auto"/>
              <w:rPr/>
            </w:pPr>
            <w:r w:rsidDel="00000000" w:rsidR="00000000" w:rsidRPr="00000000">
              <w:rPr>
                <w:rFonts w:ascii="Poppins" w:cs="Poppins" w:eastAsia="Poppins" w:hAnsi="Poppins"/>
                <w:color w:val="888888"/>
                <w:sz w:val="17"/>
                <w:szCs w:val="17"/>
                <w:rtl w:val="0"/>
              </w:rPr>
              <w:t xml:space="preserve">Einheit / Stockwerk:</w:t>
            </w:r>
            <w:r w:rsidDel="00000000" w:rsidR="00000000" w:rsidRPr="00000000">
              <w:rPr>
                <w:rtl w:val="0"/>
              </w:rPr>
            </w:r>
          </w:p>
          <w:p w:rsidR="00000000" w:rsidDel="00000000" w:rsidP="00000000" w:rsidRDefault="00000000" w:rsidRPr="00000000" w14:paraId="00000044">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tc>
      </w:tr>
    </w:tbl>
    <w:p w:rsidR="00000000" w:rsidDel="00000000" w:rsidP="00000000" w:rsidRDefault="00000000" w:rsidRPr="00000000" w14:paraId="00000045">
      <w:pPr>
        <w:spacing w:after="0" w:before="4" w:lineRule="auto"/>
        <w:rPr/>
      </w:pPr>
      <w:r w:rsidDel="00000000" w:rsidR="00000000" w:rsidRPr="00000000">
        <w:rPr>
          <w:rtl w:val="0"/>
        </w:rPr>
      </w:r>
    </w:p>
    <w:p w:rsidR="00000000" w:rsidDel="00000000" w:rsidP="00000000" w:rsidRDefault="00000000" w:rsidRPr="00000000" w14:paraId="00000046">
      <w:pPr>
        <w:spacing w:after="16" w:before="40" w:lineRule="auto"/>
        <w:rPr/>
      </w:pPr>
      <w:r w:rsidDel="00000000" w:rsidR="00000000" w:rsidRPr="00000000">
        <w:rPr>
          <w:rFonts w:ascii="Poppins" w:cs="Poppins" w:eastAsia="Poppins" w:hAnsi="Poppins"/>
          <w:color w:val="888888"/>
          <w:sz w:val="17"/>
          <w:szCs w:val="17"/>
          <w:rtl w:val="0"/>
        </w:rPr>
        <w:t xml:space="preserve">E-Mail (freiwillig, für Rückfragen):</w:t>
      </w:r>
      <w:r w:rsidDel="00000000" w:rsidR="00000000" w:rsidRPr="00000000">
        <w:rPr>
          <w:rtl w:val="0"/>
        </w:rPr>
      </w:r>
    </w:p>
    <w:p w:rsidR="00000000" w:rsidDel="00000000" w:rsidP="00000000" w:rsidRDefault="00000000" w:rsidRPr="00000000" w14:paraId="00000047">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p w:rsidR="00000000" w:rsidDel="00000000" w:rsidP="00000000" w:rsidRDefault="00000000" w:rsidRPr="00000000" w14:paraId="00000048">
      <w:pPr>
        <w:spacing w:after="40" w:before="100" w:lineRule="auto"/>
        <w:rPr/>
      </w:pPr>
      <w:r w:rsidDel="00000000" w:rsidR="00000000" w:rsidRPr="00000000">
        <w:rPr>
          <w:rFonts w:ascii="Poppins" w:cs="Poppins" w:eastAsia="Poppins" w:hAnsi="Poppins"/>
          <w:b w:val="1"/>
          <w:bCs w:val="1"/>
          <w:color w:val="008380"/>
          <w:sz w:val="20"/>
          <w:szCs w:val="20"/>
          <w:rtl w:val="0"/>
        </w:rPr>
        <w:t xml:space="preserve">C2  </w:t>
      </w:r>
      <w:r w:rsidDel="00000000" w:rsidR="00000000" w:rsidRPr="00000000">
        <w:rPr>
          <w:rFonts w:ascii="Poppins" w:cs="Poppins" w:eastAsia="Poppins" w:hAnsi="Poppins"/>
          <w:b w:val="1"/>
          <w:bCs w:val="1"/>
          <w:color w:val="1d1d1b"/>
          <w:sz w:val="20"/>
          <w:szCs w:val="20"/>
          <w:rtl w:val="0"/>
        </w:rPr>
        <w:t xml:space="preserve">Möchten Sie über den Stand der Planung informiert werden?</w:t>
      </w:r>
      <w:r w:rsidDel="00000000" w:rsidR="00000000" w:rsidRPr="00000000">
        <w:rPr>
          <w:rtl w:val="0"/>
        </w:rPr>
      </w:r>
    </w:p>
    <w:p w:rsidR="00000000" w:rsidDel="00000000" w:rsidP="00000000" w:rsidRDefault="00000000" w:rsidRPr="00000000" w14:paraId="00000049">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Ja, bitte per E-Mail.</w:t>
      </w:r>
      <w:r w:rsidDel="00000000" w:rsidR="00000000" w:rsidRPr="00000000">
        <w:rPr>
          <w:rtl w:val="0"/>
        </w:rPr>
      </w:r>
    </w:p>
    <w:p w:rsidR="00000000" w:rsidDel="00000000" w:rsidP="00000000" w:rsidRDefault="00000000" w:rsidRPr="00000000" w14:paraId="0000004A">
      <w:pPr>
        <w:spacing w:after="36" w:before="36" w:lineRule="auto"/>
        <w:rPr/>
      </w:pPr>
      <w:r w:rsidDel="00000000" w:rsidR="00000000" w:rsidRPr="00000000">
        <w:rPr>
          <w:rFonts w:ascii="Poppins" w:cs="Poppins" w:eastAsia="Poppins" w:hAnsi="Poppins"/>
          <w:color w:val="008380"/>
          <w:sz w:val="20"/>
          <w:szCs w:val="20"/>
          <w:rtl w:val="0"/>
        </w:rPr>
        <w:t xml:space="preserve">◯  </w:t>
      </w:r>
      <w:r w:rsidDel="00000000" w:rsidR="00000000" w:rsidRPr="00000000">
        <w:rPr>
          <w:rFonts w:ascii="Poppins" w:cs="Poppins" w:eastAsia="Poppins" w:hAnsi="Poppins"/>
          <w:color w:val="3a3a3a"/>
          <w:sz w:val="20"/>
          <w:szCs w:val="20"/>
          <w:rtl w:val="0"/>
        </w:rPr>
        <w:t xml:space="preserve">Nein, kein weiteres Interesse an Updates.</w:t>
      </w:r>
      <w:r w:rsidDel="00000000" w:rsidR="00000000" w:rsidRPr="00000000">
        <w:rPr>
          <w:rtl w:val="0"/>
        </w:rPr>
      </w:r>
    </w:p>
    <w:p w:rsidR="00000000" w:rsidDel="00000000" w:rsidP="00000000" w:rsidRDefault="00000000" w:rsidRPr="00000000" w14:paraId="0000004B">
      <w:pPr>
        <w:spacing w:after="0" w:before="80" w:lineRule="auto"/>
        <w:rPr/>
      </w:pPr>
      <w:r w:rsidDel="00000000" w:rsidR="00000000" w:rsidRPr="00000000">
        <w:rPr>
          <w:rtl w:val="0"/>
        </w:rPr>
      </w:r>
    </w:p>
    <w:p w:rsidR="00000000" w:rsidDel="00000000" w:rsidP="00000000" w:rsidRDefault="00000000" w:rsidRPr="00000000" w14:paraId="0000004C">
      <w:pPr>
        <w:spacing w:after="16" w:before="40" w:lineRule="auto"/>
        <w:rPr/>
      </w:pPr>
      <w:r w:rsidDel="00000000" w:rsidR="00000000" w:rsidRPr="00000000">
        <w:rPr>
          <w:rFonts w:ascii="Poppins" w:cs="Poppins" w:eastAsia="Poppins" w:hAnsi="Poppins"/>
          <w:color w:val="888888"/>
          <w:sz w:val="17"/>
          <w:szCs w:val="17"/>
          <w:rtl w:val="0"/>
        </w:rPr>
        <w:t xml:space="preserve">Weitere Anmerkungen:</w:t>
      </w:r>
      <w:r w:rsidDel="00000000" w:rsidR="00000000" w:rsidRPr="00000000">
        <w:rPr>
          <w:rtl w:val="0"/>
        </w:rPr>
      </w:r>
    </w:p>
    <w:p w:rsidR="00000000" w:rsidDel="00000000" w:rsidP="00000000" w:rsidRDefault="00000000" w:rsidRPr="00000000" w14:paraId="0000004D">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p w:rsidR="00000000" w:rsidDel="00000000" w:rsidP="00000000" w:rsidRDefault="00000000" w:rsidRPr="00000000" w14:paraId="0000004E">
      <w:pPr>
        <w:pBdr>
          <w:bottom w:color="d0d0d0" w:space="1" w:sz="6" w:val="single"/>
        </w:pBdr>
        <w:spacing w:after="40" w:before="0" w:lineRule="auto"/>
        <w:rPr/>
      </w:pPr>
      <w:r w:rsidDel="00000000" w:rsidR="00000000" w:rsidRPr="00000000">
        <w:rPr>
          <w:rFonts w:ascii="Poppins" w:cs="Poppins" w:eastAsia="Poppins" w:hAnsi="Poppins"/>
          <w:sz w:val="24"/>
          <w:szCs w:val="24"/>
          <w:rtl w:val="0"/>
        </w:rPr>
        <w:t xml:space="preserve"> </w:t>
      </w:r>
      <w:r w:rsidDel="00000000" w:rsidR="00000000" w:rsidRPr="00000000">
        <w:rPr>
          <w:rtl w:val="0"/>
        </w:rPr>
      </w:r>
    </w:p>
    <w:p w:rsidR="00000000" w:rsidDel="00000000" w:rsidP="00000000" w:rsidRDefault="00000000" w:rsidRPr="00000000" w14:paraId="0000004F">
      <w:pPr>
        <w:spacing w:after="0" w:before="80" w:lineRule="auto"/>
        <w:rPr/>
      </w:pPr>
      <w:r w:rsidDel="00000000" w:rsidR="00000000" w:rsidRPr="00000000">
        <w:rPr>
          <w:rtl w:val="0"/>
        </w:rPr>
      </w:r>
    </w:p>
    <w:tbl>
      <w:tblPr>
        <w:tblStyle w:val="Table8"/>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20.0" w:type="dxa"/>
              <w:left w:w="200.0" w:type="dxa"/>
              <w:bottom w:w="120.0" w:type="dxa"/>
              <w:right w:w="200.0" w:type="dxa"/>
            </w:tcMar>
          </w:tcPr>
          <w:p w:rsidR="00000000" w:rsidDel="00000000" w:rsidP="00000000" w:rsidRDefault="00000000" w:rsidRPr="00000000" w14:paraId="00000050">
            <w:pPr>
              <w:spacing w:after="0" w:before="0" w:lineRule="auto"/>
              <w:rPr/>
            </w:pPr>
            <w:r w:rsidDel="00000000" w:rsidR="00000000" w:rsidRPr="00000000">
              <w:rPr>
                <w:rFonts w:ascii="Poppins" w:cs="Poppins" w:eastAsia="Poppins" w:hAnsi="Poppins"/>
                <w:color w:val="3a3a3a"/>
                <w:sz w:val="20"/>
                <w:szCs w:val="20"/>
                <w:rtl w:val="0"/>
              </w:rPr>
              <w:t xml:space="preserve">Bitte bis zum </w:t>
            </w:r>
            <w:r w:rsidDel="00000000" w:rsidR="00000000" w:rsidRPr="00000000">
              <w:rPr>
                <w:rFonts w:ascii="Poppins" w:cs="Poppins" w:eastAsia="Poppins" w:hAnsi="Poppins"/>
                <w:b w:val="1"/>
                <w:bCs w:val="1"/>
                <w:color w:val="f18620"/>
                <w:sz w:val="20"/>
                <w:szCs w:val="20"/>
                <w:rtl w:val="0"/>
              </w:rPr>
              <w:t xml:space="preserve">[Datum]</w:t>
            </w:r>
            <w:r w:rsidDel="00000000" w:rsidR="00000000" w:rsidRPr="00000000">
              <w:rPr>
                <w:rFonts w:ascii="Poppins" w:cs="Poppins" w:eastAsia="Poppins" w:hAnsi="Poppins"/>
                <w:color w:val="3a3a3a"/>
                <w:sz w:val="20"/>
                <w:szCs w:val="20"/>
                <w:rtl w:val="0"/>
              </w:rPr>
              <w:t xml:space="preserve"> zurückgeben – per E-Mail an </w:t>
            </w:r>
            <w:r w:rsidDel="00000000" w:rsidR="00000000" w:rsidRPr="00000000">
              <w:rPr>
                <w:rFonts w:ascii="Poppins" w:cs="Poppins" w:eastAsia="Poppins" w:hAnsi="Poppins"/>
                <w:b w:val="1"/>
                <w:bCs w:val="1"/>
                <w:color w:val="008380"/>
                <w:sz w:val="20"/>
                <w:szCs w:val="20"/>
                <w:rtl w:val="0"/>
              </w:rPr>
              <w:t xml:space="preserve">[Ihre E-Mail als Eigentümer]</w:t>
            </w:r>
            <w:r w:rsidDel="00000000" w:rsidR="00000000" w:rsidRPr="00000000">
              <w:rPr>
                <w:rFonts w:ascii="Poppins" w:cs="Poppins" w:eastAsia="Poppins" w:hAnsi="Poppins"/>
                <w:color w:val="3a3a3a"/>
                <w:sz w:val="20"/>
                <w:szCs w:val="20"/>
                <w:rtl w:val="0"/>
              </w:rPr>
              <w:t xml:space="preserve"> oder in Ihren Briefkasten.</w:t>
            </w:r>
            <w:r w:rsidDel="00000000" w:rsidR="00000000" w:rsidRPr="00000000">
              <w:rPr>
                <w:rtl w:val="0"/>
              </w:rPr>
            </w:r>
          </w:p>
        </w:tc>
      </w:tr>
    </w:tbl>
    <w:p w:rsidR="00000000" w:rsidDel="00000000" w:rsidP="00000000" w:rsidRDefault="00000000" w:rsidRPr="00000000" w14:paraId="00000051">
      <w:pPr>
        <w:spacing w:after="0" w:before="60" w:lineRule="auto"/>
        <w:rPr/>
      </w:pPr>
      <w:r w:rsidDel="00000000" w:rsidR="00000000" w:rsidRPr="00000000">
        <w:rPr>
          <w:rtl w:val="0"/>
        </w:rPr>
      </w:r>
    </w:p>
    <w:p w:rsidR="00000000" w:rsidDel="00000000" w:rsidP="00000000" w:rsidRDefault="00000000" w:rsidRPr="00000000" w14:paraId="00000052">
      <w:pPr>
        <w:pBdr>
          <w:top w:color="d0d0d0" w:space="6" w:sz="4" w:val="single"/>
        </w:pBdr>
        <w:spacing w:after="0" w:before="60" w:lineRule="auto"/>
        <w:rPr/>
      </w:pPr>
      <w:r w:rsidDel="00000000" w:rsidR="00000000" w:rsidRPr="00000000">
        <w:rPr>
          <w:rFonts w:ascii="Poppins" w:cs="Poppins" w:eastAsia="Poppins" w:hAnsi="Poppins"/>
          <w:color w:val="aaaaaa"/>
          <w:sz w:val="15"/>
          <w:szCs w:val="15"/>
          <w:rtl w:val="0"/>
        </w:rPr>
        <w:t xml:space="preserve">Datenschutz: Ihre Angaben werden ausschließlich für die interne Bedarfsplanung genutzt und nicht an Dritte weitergegeben. Alle Felder sind freiwillig. Diese Umfrage wird unterstützt durch avori.Market – avori.energy</w:t>
      </w: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sectPr>
      <w:headerReference r:id="rId7" w:type="default"/>
      <w:footerReference r:id="rId8" w:type="default"/>
      <w:pgSz w:h="16838" w:w="11906" w:orient="portrait"/>
      <w:pgMar w:bottom="1134" w:top="1134"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color="d0d0d0" w:space="8" w:sz="4" w:val="single"/>
      </w:pBdr>
      <w:tabs>
        <w:tab w:val="right" w:leader="none" w:pos="9638"/>
      </w:tabs>
      <w:spacing w:after="0" w:before="80" w:lineRule="auto"/>
      <w:rPr/>
    </w:pPr>
    <w:r w:rsidDel="00000000" w:rsidR="00000000" w:rsidRPr="00000000">
      <w:rPr>
        <w:rFonts w:ascii="Poppins" w:cs="Poppins" w:eastAsia="Poppins" w:hAnsi="Poppins"/>
        <w:color w:val="999999"/>
        <w:sz w:val="16"/>
        <w:szCs w:val="16"/>
        <w:rtl w:val="0"/>
      </w:rPr>
      <w:t xml:space="preserve">avori GmbH  ·  avori.energy/foerderung-ladeinfrastruktur  ·  Stand: April 2026 Seite </w:t>
    </w:r>
    <w:r w:rsidDel="00000000" w:rsidR="00000000" w:rsidRPr="00000000">
      <w:rPr>
        <w:rFonts w:ascii="Poppins" w:cs="Poppins" w:eastAsia="Poppins" w:hAnsi="Poppins"/>
        <w:color w:val="999999"/>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8"/>
      <w:gridCol w:w="2400"/>
      <w:tblGridChange w:id="0">
        <w:tblGrid>
          <w:gridCol w:w="7238"/>
          <w:gridCol w:w="24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55">
          <w:pPr>
            <w:rPr/>
          </w:pPr>
          <w:r w:rsidDel="00000000" w:rsidR="00000000" w:rsidRPr="00000000">
            <w:rPr>
              <w:rFonts w:ascii="Poppins" w:cs="Poppins" w:eastAsia="Poppins" w:hAnsi="Poppins"/>
              <w:color w:val="ffffff"/>
              <w:sz w:val="16"/>
              <w:szCs w:val="16"/>
              <w:rtl w:val="0"/>
            </w:rPr>
            <w:t xml:space="preserve">avori.Market  –  Paket für Immobilieneigentümer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56">
          <w:pPr>
            <w:jc w:val="right"/>
            <w:rPr/>
          </w:pPr>
          <w:r w:rsidDel="00000000" w:rsidR="00000000" w:rsidRPr="00000000">
            <w:rPr>
              <w:rFonts w:ascii="Poppins" w:cs="Poppins" w:eastAsia="Poppins" w:hAnsi="Poppins"/>
              <w:color w:val="aadddb"/>
              <w:sz w:val="16"/>
              <w:szCs w:val="16"/>
              <w:rtl w:val="0"/>
            </w:rPr>
            <w:t xml:space="preserve">avori.energy</w:t>
          </w:r>
          <w:r w:rsidDel="00000000" w:rsidR="00000000" w:rsidRPr="00000000">
            <w:rPr>
              <w:rtl w:val="0"/>
            </w:rPr>
          </w:r>
        </w:p>
      </w:tc>
    </w:tr>
  </w:tbl>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color w:val="3a3a3a"/>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3a3a3a"/>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aOkpaXux8GH2SfAH1AKg2oHJ0g==">CgMxLjA4AHIhMTNIaDMzeUEtcHJzSGZKRmoyRG5uY3hEOUJ6RExfeWh3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